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7A" w:rsidRDefault="009F60E9" w:rsidP="009F60E9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bCs/>
          <w:sz w:val="32"/>
          <w:szCs w:val="32"/>
        </w:rPr>
        <w:t>贵阳</w:t>
      </w:r>
      <w:r>
        <w:rPr>
          <w:rFonts w:ascii="方正小标宋简体" w:eastAsia="方正小标宋简体" w:hint="eastAsia"/>
          <w:b/>
          <w:bCs/>
          <w:sz w:val="32"/>
          <w:szCs w:val="32"/>
        </w:rPr>
        <w:t>人文科技学院人文社科类项目申报、成果发表</w:t>
      </w:r>
      <w:r>
        <w:rPr>
          <w:rFonts w:ascii="方正小标宋简体" w:eastAsia="方正小标宋简体" w:hint="eastAsia"/>
          <w:b/>
          <w:bCs/>
          <w:sz w:val="32"/>
          <w:szCs w:val="32"/>
        </w:rPr>
        <w:cr/>
      </w:r>
      <w:r>
        <w:rPr>
          <w:rFonts w:ascii="方正小标宋简体" w:eastAsia="方正小标宋简体" w:hint="eastAsia"/>
          <w:b/>
          <w:bCs/>
          <w:sz w:val="32"/>
          <w:szCs w:val="32"/>
        </w:rPr>
        <w:t>意识形态审核表</w:t>
      </w:r>
    </w:p>
    <w:tbl>
      <w:tblPr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357"/>
        <w:gridCol w:w="1517"/>
        <w:gridCol w:w="2215"/>
        <w:gridCol w:w="1375"/>
        <w:gridCol w:w="1332"/>
      </w:tblGrid>
      <w:tr w:rsidR="00C7477A">
        <w:trPr>
          <w:trHeight w:val="87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7477A" w:rsidRDefault="009F60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项目或</w:t>
            </w:r>
          </w:p>
          <w:p w:rsidR="00C7477A" w:rsidRDefault="009F60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成果名称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7477A">
        <w:trPr>
          <w:trHeight w:val="10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申请时间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7477A">
        <w:trPr>
          <w:trHeight w:val="204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所在部门</w:t>
            </w:r>
          </w:p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9F60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行政主要负责人签字：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单位公章：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C7477A">
        <w:trPr>
          <w:trHeight w:val="22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所在党组织意见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9F60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党组织负责人签字：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单位公章：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C7477A">
        <w:trPr>
          <w:trHeight w:val="22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评审专家（科研处）意见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</w:p>
          <w:p w:rsidR="00C7477A" w:rsidRDefault="009F60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      </w:t>
            </w:r>
          </w:p>
          <w:p w:rsidR="00C7477A" w:rsidRDefault="009F60E9">
            <w:pPr>
              <w:ind w:left="5600" w:hangingChars="2000" w:hanging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</w:t>
            </w:r>
          </w:p>
          <w:p w:rsidR="00C7477A" w:rsidRDefault="009F60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专家签字：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科研处公章：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C7477A">
        <w:trPr>
          <w:trHeight w:val="31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意识形态工作领导小组办公室（宣传部）</w:t>
            </w:r>
          </w:p>
          <w:p w:rsidR="00C7477A" w:rsidRDefault="009F60E9">
            <w:pPr>
              <w:spacing w:line="2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C7477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7477A" w:rsidRDefault="009F60E9">
            <w:pPr>
              <w:ind w:leftChars="1500" w:left="3150"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单位公章：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C7477A" w:rsidRDefault="00C7477A"/>
    <w:sectPr w:rsidR="00C7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C4FFA"/>
    <w:rsid w:val="009F60E9"/>
    <w:rsid w:val="00C7477A"/>
    <w:rsid w:val="109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Windows 用户</cp:lastModifiedBy>
  <cp:revision>3</cp:revision>
  <dcterms:created xsi:type="dcterms:W3CDTF">2020-12-29T01:28:00Z</dcterms:created>
  <dcterms:modified xsi:type="dcterms:W3CDTF">2021-11-10T01:57:00Z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